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ermStart w:id="240788682" w:edGrp="everyone"/>
    <w:p w:rsidR="009506E4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203CD8">
        <w:rPr>
          <w:rFonts w:ascii="Calibri" w:hAnsi="Calibri"/>
          <w:color w:val="000000" w:themeColor="text1"/>
          <w:sz w:val="22"/>
          <w:szCs w:val="22"/>
        </w:rPr>
        <w:instrText xml:space="preserve"> DATE \@ "MMMM d, yyyy" </w:instrText>
      </w:r>
      <w:r w:rsidRPr="00203CD8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="00F2762A">
        <w:rPr>
          <w:rFonts w:ascii="Calibri" w:hAnsi="Calibri"/>
          <w:noProof/>
          <w:color w:val="000000" w:themeColor="text1"/>
          <w:sz w:val="22"/>
          <w:szCs w:val="22"/>
        </w:rPr>
        <w:t>January 23, 2018</w:t>
      </w:r>
      <w:r w:rsidRPr="00203CD8">
        <w:rPr>
          <w:rFonts w:ascii="Calibri" w:hAnsi="Calibri"/>
          <w:color w:val="000000" w:themeColor="text1"/>
          <w:sz w:val="22"/>
          <w:szCs w:val="22"/>
        </w:rPr>
        <w:fldChar w:fldCharType="end"/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467E56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Salutation:</w:t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Body</w:t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Sincerely,</w:t>
      </w: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467E56" w:rsidP="00DA558B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Name of sender</w:t>
      </w:r>
    </w:p>
    <w:p w:rsidR="00203CD8" w:rsidRPr="00203CD8" w:rsidRDefault="00467E56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Title</w:t>
      </w:r>
      <w:permEnd w:id="240788682"/>
    </w:p>
    <w:sectPr w:rsidR="00203CD8" w:rsidRPr="00203CD8" w:rsidSect="00203C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720" w:header="81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8A2" w:rsidRDefault="004518A2">
      <w:r>
        <w:separator/>
      </w:r>
    </w:p>
  </w:endnote>
  <w:endnote w:type="continuationSeparator" w:id="0">
    <w:p w:rsidR="004518A2" w:rsidRDefault="0045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Stone Sans Semibold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2Stone Sans">
    <w:charset w:val="00"/>
    <w:family w:val="auto"/>
    <w:pitch w:val="variable"/>
    <w:sig w:usb0="00000003" w:usb1="00000000" w:usb2="00000000" w:usb3="00000000" w:csb0="00000001" w:csb1="00000000"/>
  </w:font>
  <w:font w:name="ITC Stone Sans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StoneSans">
    <w:altName w:val="2Stone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F4" w:rsidRDefault="00570B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D7" w:rsidRDefault="00DA22D7" w:rsidP="00F2762A">
    <w:pPr>
      <w:pStyle w:val="BasicParagraph"/>
      <w:pBdr>
        <w:bottom w:val="single" w:sz="12" w:space="0" w:color="auto"/>
      </w:pBdr>
      <w:ind w:left="720"/>
      <w:jc w:val="center"/>
      <w:rPr>
        <w:rFonts w:ascii="ITC Stone Sans" w:hAnsi="ITC Stone Sans"/>
        <w:sz w:val="20"/>
        <w:szCs w:val="20"/>
      </w:rPr>
    </w:pPr>
  </w:p>
  <w:p w:rsidR="00DD728B" w:rsidRPr="00DA22D7" w:rsidRDefault="00DA22D7" w:rsidP="00F2762A">
    <w:pPr>
      <w:pStyle w:val="BasicParagraph"/>
      <w:ind w:left="810"/>
      <w:jc w:val="center"/>
      <w:rPr>
        <w:rFonts w:ascii="ITC Stone Sans" w:hAnsi="ITC Stone Sans" w:cs="StoneSans"/>
        <w:sz w:val="18"/>
        <w:szCs w:val="18"/>
      </w:rPr>
    </w:pPr>
    <w:r>
      <w:rPr>
        <w:rFonts w:ascii="ITC Stone Sans" w:hAnsi="ITC Stone Sans"/>
        <w:sz w:val="20"/>
        <w:szCs w:val="20"/>
      </w:rPr>
      <w:br/>
    </w:r>
    <w:r w:rsidR="00861D4F">
      <w:rPr>
        <w:rFonts w:ascii="ITC Stone Sans" w:hAnsi="ITC Stone Sans"/>
        <w:sz w:val="18"/>
        <w:szCs w:val="18"/>
      </w:rPr>
      <w:t>48</w:t>
    </w:r>
    <w:r w:rsidR="00570BF4">
      <w:rPr>
        <w:rFonts w:ascii="ITC Stone Sans" w:hAnsi="ITC Stone Sans"/>
        <w:sz w:val="18"/>
        <w:szCs w:val="18"/>
      </w:rPr>
      <w:t>15</w:t>
    </w:r>
    <w:r w:rsidR="00861D4F">
      <w:rPr>
        <w:rFonts w:ascii="ITC Stone Sans" w:hAnsi="ITC Stone Sans"/>
        <w:sz w:val="18"/>
        <w:szCs w:val="18"/>
      </w:rPr>
      <w:t xml:space="preserve"> Fourth Street</w:t>
    </w:r>
    <w:r w:rsidR="00555496">
      <w:rPr>
        <w:rFonts w:ascii="ITC Stone Sans" w:hAnsi="ITC Stone Sans"/>
        <w:sz w:val="18"/>
        <w:szCs w:val="18"/>
      </w:rPr>
      <w:t xml:space="preserve"> </w:t>
    </w:r>
    <w:r w:rsidR="00DD728B" w:rsidRPr="00DA22D7">
      <w:rPr>
        <w:rFonts w:ascii="ITC Stone Sans" w:hAnsi="ITC Stone Sans"/>
        <w:sz w:val="18"/>
        <w:szCs w:val="18"/>
      </w:rPr>
      <w:t>| Detroit, MI 4820</w:t>
    </w:r>
    <w:r w:rsidR="00570BF4">
      <w:rPr>
        <w:rFonts w:ascii="ITC Stone Sans" w:hAnsi="ITC Stone Sans"/>
        <w:sz w:val="18"/>
        <w:szCs w:val="18"/>
      </w:rPr>
      <w:t>2</w:t>
    </w:r>
    <w:r w:rsidR="00DD728B" w:rsidRPr="00DA22D7">
      <w:rPr>
        <w:rFonts w:ascii="ITC Stone Sans" w:hAnsi="ITC Stone Sans"/>
        <w:sz w:val="18"/>
        <w:szCs w:val="18"/>
      </w:rPr>
      <w:br/>
      <w:t>Phone: (313) 577-</w:t>
    </w:r>
    <w:r w:rsidR="00570BF4">
      <w:rPr>
        <w:rFonts w:ascii="ITC Stone Sans" w:hAnsi="ITC Stone Sans"/>
        <w:sz w:val="18"/>
        <w:szCs w:val="18"/>
      </w:rPr>
      <w:t>3821</w:t>
    </w:r>
    <w:r w:rsidR="00DD728B" w:rsidRPr="00DA22D7">
      <w:rPr>
        <w:rFonts w:ascii="ITC Stone Sans" w:hAnsi="ITC Stone Sans"/>
        <w:sz w:val="18"/>
        <w:szCs w:val="18"/>
      </w:rPr>
      <w:t xml:space="preserve"> | </w:t>
    </w:r>
    <w:r w:rsidR="002334BC">
      <w:rPr>
        <w:rFonts w:ascii="ITC Stone Sans" w:hAnsi="ITC Stone Sans"/>
        <w:sz w:val="18"/>
        <w:szCs w:val="18"/>
      </w:rPr>
      <w:t>e</w:t>
    </w:r>
    <w:r w:rsidR="00DD728B" w:rsidRPr="00DA22D7">
      <w:rPr>
        <w:rFonts w:ascii="ITC Stone Sans" w:hAnsi="ITC Stone Sans"/>
        <w:sz w:val="18"/>
        <w:szCs w:val="18"/>
      </w:rPr>
      <w:t>ngineering.wayne.edu</w:t>
    </w:r>
    <w:r w:rsidR="00570BF4">
      <w:rPr>
        <w:rFonts w:ascii="ITC Stone Sans" w:hAnsi="ITC Stone Sans"/>
        <w:sz w:val="18"/>
        <w:szCs w:val="18"/>
      </w:rPr>
      <w:t>/</w:t>
    </w:r>
    <w:proofErr w:type="spellStart"/>
    <w:r w:rsidR="00570BF4">
      <w:rPr>
        <w:rFonts w:ascii="ITC Stone Sans" w:hAnsi="ITC Stone Sans"/>
        <w:sz w:val="18"/>
        <w:szCs w:val="18"/>
      </w:rPr>
      <w:t>ise</w:t>
    </w:r>
    <w:proofErr w:type="spellEnd"/>
  </w:p>
  <w:p w:rsidR="009506E4" w:rsidRPr="00DA22D7" w:rsidRDefault="009506E4" w:rsidP="009506E4">
    <w:pPr>
      <w:pStyle w:val="Footer"/>
      <w:tabs>
        <w:tab w:val="clear" w:pos="4320"/>
        <w:tab w:val="clear" w:pos="8640"/>
        <w:tab w:val="left" w:pos="3760"/>
      </w:tabs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F4" w:rsidRDefault="00570B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8A2" w:rsidRDefault="004518A2">
      <w:r>
        <w:separator/>
      </w:r>
    </w:p>
  </w:footnote>
  <w:footnote w:type="continuationSeparator" w:id="0">
    <w:p w:rsidR="004518A2" w:rsidRDefault="00451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F4" w:rsidRDefault="00570B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CD8" w:rsidRDefault="00F2762A" w:rsidP="004D7124">
    <w:pPr>
      <w:pStyle w:val="Header"/>
      <w:tabs>
        <w:tab w:val="clear" w:pos="4320"/>
        <w:tab w:val="clear" w:pos="8640"/>
      </w:tabs>
      <w:ind w:left="720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2194560</wp:posOffset>
              </wp:positionH>
              <wp:positionV relativeFrom="paragraph">
                <wp:posOffset>476250</wp:posOffset>
              </wp:positionV>
              <wp:extent cx="4739640" cy="365760"/>
              <wp:effectExtent l="0" t="0" r="3810" b="762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964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2AE" w:rsidRPr="006871C9" w:rsidRDefault="00570BF4">
                          <w:pPr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  <w:t>Industrial and Systems Engineering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.8pt;margin-top:37.5pt;width:373.2pt;height:28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rpggIAAA8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" stroked="f">
              <v:textbox style="mso-fit-shape-to-text:t">
                <w:txbxContent>
                  <w:p w:rsidR="00B302AE" w:rsidRPr="006871C9" w:rsidRDefault="00570BF4">
                    <w:pPr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</w:pPr>
                    <w:r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  <w:t>Industrial and Systems Engineering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2049780</wp:posOffset>
              </wp:positionH>
              <wp:positionV relativeFrom="paragraph">
                <wp:posOffset>34290</wp:posOffset>
              </wp:positionV>
              <wp:extent cx="0" cy="1287780"/>
              <wp:effectExtent l="11430" t="15240" r="1714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778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D96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D63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1.4pt;margin-top:2.7pt;width:0;height:10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" strokecolor="#ffd969" strokeweight="1.25pt"/>
          </w:pict>
        </mc:Fallback>
      </mc:AlternateContent>
    </w:r>
    <w:r>
      <w:rPr>
        <w:noProof/>
        <w:sz w:val="20"/>
      </w:rPr>
      <w:drawing>
        <wp:inline distT="0" distB="0" distL="0" distR="0">
          <wp:extent cx="1356360" cy="1356360"/>
          <wp:effectExtent l="0" t="0" r="0" b="0"/>
          <wp:docPr id="44" name="Picture 44" descr="C:\Users\fv9128\Documents\Logos\New Logos\Engineering Specific\shield_focused_primary_color_c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fv9128\Documents\Logos\New Logos\Engineering Specific\shield_focused_primary_color_c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02AE">
      <w:rPr>
        <w:sz w:val="20"/>
      </w:rPr>
      <w:t xml:space="preserve"> </w:t>
    </w:r>
  </w:p>
  <w:p w:rsidR="009506E4" w:rsidRDefault="00B302AE" w:rsidP="00203CD8">
    <w:pPr>
      <w:pStyle w:val="Header"/>
      <w:tabs>
        <w:tab w:val="clear" w:pos="8640"/>
        <w:tab w:val="left" w:pos="6300"/>
      </w:tabs>
      <w:ind w:left="450"/>
      <w:rPr>
        <w:sz w:val="20"/>
      </w:rPr>
    </w:pPr>
    <w:r>
      <w:rPr>
        <w:sz w:val="20"/>
      </w:rPr>
      <w:t xml:space="preserve"> </w:t>
    </w:r>
  </w:p>
  <w:p w:rsidR="00F2762A" w:rsidRPr="005B27A2" w:rsidRDefault="00F2762A" w:rsidP="00570BF4">
    <w:pPr>
      <w:pStyle w:val="Header"/>
      <w:tabs>
        <w:tab w:val="clear" w:pos="4320"/>
        <w:tab w:val="clear" w:pos="8640"/>
      </w:tabs>
      <w:ind w:left="450"/>
      <w:rPr>
        <w:rFonts w:ascii="2Stone Sans" w:hAnsi="2Stone Sans"/>
        <w:color w:val="004C3C"/>
        <w:sz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F4" w:rsidRDefault="00570B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SxorFELLqh1j2FWfH3EaGHl6qplRxDx1OBgalRENbBcHHI+TTNh+kL5loE/Y2brdd5X1sqQGbMbeCz23Xj+Zow==" w:salt="V21n6PhdsPYsFmI0SRP3W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d9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sDAxsDQ2MTcxsjBQ0lEKTi0uzszPAykwrAUAa2T2CywAAAA="/>
  </w:docVars>
  <w:rsids>
    <w:rsidRoot w:val="000A0BB3"/>
    <w:rsid w:val="00033EFB"/>
    <w:rsid w:val="000D26C9"/>
    <w:rsid w:val="000F1AFD"/>
    <w:rsid w:val="00157F81"/>
    <w:rsid w:val="0016268C"/>
    <w:rsid w:val="00203CD8"/>
    <w:rsid w:val="0022215B"/>
    <w:rsid w:val="002334BC"/>
    <w:rsid w:val="0044229C"/>
    <w:rsid w:val="004518A2"/>
    <w:rsid w:val="00467E56"/>
    <w:rsid w:val="004D7124"/>
    <w:rsid w:val="00555496"/>
    <w:rsid w:val="00570BF4"/>
    <w:rsid w:val="005F48E6"/>
    <w:rsid w:val="00647F78"/>
    <w:rsid w:val="006871C9"/>
    <w:rsid w:val="008107E8"/>
    <w:rsid w:val="00861D4F"/>
    <w:rsid w:val="009506E4"/>
    <w:rsid w:val="00B302AE"/>
    <w:rsid w:val="00C83DAF"/>
    <w:rsid w:val="00DA22D7"/>
    <w:rsid w:val="00DA558B"/>
    <w:rsid w:val="00DD728B"/>
    <w:rsid w:val="00E316F9"/>
    <w:rsid w:val="00E67E25"/>
    <w:rsid w:val="00EA42DD"/>
    <w:rsid w:val="00F2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fd969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3B83C7F-5851-4843-B1AD-58A4A847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B27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B27A2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5B27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bidi="en-US"/>
    </w:rPr>
  </w:style>
  <w:style w:type="character" w:styleId="Hyperlink">
    <w:name w:val="Hyperlink"/>
    <w:uiPriority w:val="99"/>
    <w:unhideWhenUsed/>
    <w:rsid w:val="00DD728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4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2</cp:revision>
  <cp:lastPrinted>2018-01-23T19:29:00Z</cp:lastPrinted>
  <dcterms:created xsi:type="dcterms:W3CDTF">2018-01-23T19:46:00Z</dcterms:created>
  <dcterms:modified xsi:type="dcterms:W3CDTF">2018-01-23T19:46:00Z</dcterms:modified>
</cp:coreProperties>
</file>